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0C5" w:rsidRDefault="007620C5" w:rsidP="007620C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A20E9">
        <w:rPr>
          <w:rFonts w:ascii="Times New Roman" w:hAnsi="Times New Roman"/>
          <w:bCs/>
          <w:sz w:val="24"/>
          <w:szCs w:val="24"/>
        </w:rPr>
        <w:t>За изплащане на определеното парично обезщетение следва да подадете Заявление до Генералния директор на ДП НКЖИ, в което да посочите номер и местонах</w:t>
      </w:r>
      <w:r>
        <w:rPr>
          <w:rFonts w:ascii="Times New Roman" w:hAnsi="Times New Roman"/>
          <w:bCs/>
          <w:sz w:val="24"/>
          <w:szCs w:val="24"/>
        </w:rPr>
        <w:t>ождение на имота Ви, който се отчуждава, банка и банкова сметка по която да бъде изплатено обезщетението, с приложени следните необходими документи:</w:t>
      </w:r>
      <w:r w:rsidRPr="000424C7">
        <w:rPr>
          <w:rFonts w:ascii="Times New Roman" w:hAnsi="Times New Roman"/>
          <w:bCs/>
          <w:sz w:val="24"/>
          <w:szCs w:val="24"/>
        </w:rPr>
        <w:t xml:space="preserve"> </w:t>
      </w:r>
    </w:p>
    <w:p w:rsidR="007620C5" w:rsidRPr="000A446A" w:rsidRDefault="007620C5" w:rsidP="007620C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53596A">
        <w:rPr>
          <w:rFonts w:ascii="Times New Roman" w:hAnsi="Times New Roman"/>
          <w:bCs/>
          <w:sz w:val="24"/>
          <w:szCs w:val="24"/>
        </w:rPr>
        <w:t xml:space="preserve">Документ за </w:t>
      </w:r>
      <w:r w:rsidRPr="00F359AE">
        <w:rPr>
          <w:rFonts w:ascii="Times New Roman" w:hAnsi="Times New Roman"/>
          <w:bCs/>
          <w:sz w:val="24"/>
          <w:szCs w:val="24"/>
        </w:rPr>
        <w:t xml:space="preserve">собственост, </w:t>
      </w:r>
      <w:r w:rsidRPr="00F359AE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F359AE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</w:t>
      </w:r>
      <w:r w:rsidRPr="0053596A">
        <w:rPr>
          <w:rFonts w:ascii="Times New Roman" w:hAnsi="Times New Roman"/>
          <w:bCs/>
          <w:sz w:val="24"/>
          <w:szCs w:val="24"/>
        </w:rPr>
        <w:t xml:space="preserve"> служба по земеделие; нотариален акт; договор за делба</w:t>
      </w:r>
      <w:r>
        <w:rPr>
          <w:rFonts w:ascii="Times New Roman" w:hAnsi="Times New Roman"/>
          <w:bCs/>
          <w:sz w:val="24"/>
          <w:szCs w:val="24"/>
        </w:rPr>
        <w:t xml:space="preserve"> и документа, въз основа на който е извършена делбата</w:t>
      </w:r>
      <w:r w:rsidRPr="0053596A">
        <w:rPr>
          <w:rFonts w:ascii="Times New Roman" w:hAnsi="Times New Roman"/>
          <w:bCs/>
          <w:sz w:val="24"/>
          <w:szCs w:val="24"/>
        </w:rPr>
        <w:t xml:space="preserve"> или друг документ, удостоверяващ правото на собственост върху имота, придружен от скицата към него – </w:t>
      </w:r>
      <w:r w:rsidRPr="0053596A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53596A">
        <w:rPr>
          <w:rFonts w:ascii="Times New Roman" w:hAnsi="Times New Roman"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zh-CN"/>
        </w:rPr>
        <w:t xml:space="preserve"> </w:t>
      </w:r>
    </w:p>
    <w:p w:rsidR="007620C5" w:rsidRPr="000A446A" w:rsidRDefault="007620C5" w:rsidP="007620C5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A446A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0A446A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</w:t>
      </w:r>
      <w:r>
        <w:rPr>
          <w:rFonts w:ascii="Times New Roman" w:hAnsi="Times New Roman"/>
          <w:bCs/>
          <w:i/>
          <w:sz w:val="24"/>
          <w:szCs w:val="24"/>
        </w:rPr>
        <w:t xml:space="preserve"> и удостоверение, че не е изменяно и отменяно</w:t>
      </w:r>
      <w:r w:rsidRPr="000A446A">
        <w:rPr>
          <w:rFonts w:ascii="Times New Roman" w:hAnsi="Times New Roman"/>
          <w:bCs/>
          <w:i/>
          <w:sz w:val="24"/>
          <w:szCs w:val="24"/>
        </w:rPr>
        <w:t>.</w:t>
      </w:r>
    </w:p>
    <w:p w:rsidR="007620C5" w:rsidRPr="000A446A" w:rsidRDefault="007620C5" w:rsidP="007620C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Актуална с</w:t>
      </w:r>
      <w:r w:rsidRPr="000A446A">
        <w:rPr>
          <w:rFonts w:ascii="Times New Roman" w:hAnsi="Times New Roman"/>
          <w:bCs/>
          <w:sz w:val="24"/>
          <w:szCs w:val="24"/>
        </w:rPr>
        <w:t>кица на имота –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0A446A">
        <w:rPr>
          <w:rFonts w:ascii="Times New Roman" w:hAnsi="Times New Roman"/>
          <w:b/>
          <w:bCs/>
          <w:sz w:val="24"/>
          <w:szCs w:val="24"/>
        </w:rPr>
        <w:t>оригинал</w:t>
      </w:r>
      <w:r w:rsidRPr="000A446A">
        <w:rPr>
          <w:rFonts w:ascii="Times New Roman" w:hAnsi="Times New Roman"/>
          <w:bCs/>
          <w:sz w:val="24"/>
          <w:szCs w:val="24"/>
        </w:rPr>
        <w:t xml:space="preserve"> (</w:t>
      </w:r>
      <w:r w:rsidRPr="000A446A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:rsidR="007620C5" w:rsidRPr="000A446A" w:rsidRDefault="007620C5" w:rsidP="007620C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Актуално у</w:t>
      </w:r>
      <w:r w:rsidRPr="000A446A">
        <w:rPr>
          <w:rFonts w:ascii="Times New Roman" w:hAnsi="Times New Roman"/>
          <w:bCs/>
          <w:sz w:val="24"/>
          <w:szCs w:val="24"/>
        </w:rPr>
        <w:t>достоверение за наследници (</w:t>
      </w:r>
      <w:r w:rsidRPr="000A446A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0A446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 xml:space="preserve"> –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 w:rsidRPr="000A446A">
        <w:rPr>
          <w:rFonts w:ascii="Times New Roman" w:hAnsi="Times New Roman"/>
          <w:b/>
          <w:bCs/>
          <w:sz w:val="24"/>
          <w:szCs w:val="24"/>
        </w:rPr>
        <w:t>оригинал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7620C5" w:rsidRPr="00A30A2B" w:rsidRDefault="007620C5" w:rsidP="007620C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FC08CB">
        <w:rPr>
          <w:rFonts w:ascii="Times New Roman" w:hAnsi="Times New Roman"/>
          <w:bCs/>
          <w:sz w:val="24"/>
          <w:szCs w:val="24"/>
        </w:rPr>
        <w:t>Актуално у</w:t>
      </w:r>
      <w:r w:rsidRPr="000A446A">
        <w:rPr>
          <w:rFonts w:ascii="Times New Roman" w:hAnsi="Times New Roman"/>
          <w:bCs/>
          <w:sz w:val="24"/>
          <w:szCs w:val="24"/>
        </w:rPr>
        <w:t>достоверение за тежести</w:t>
      </w:r>
      <w:r>
        <w:rPr>
          <w:rFonts w:ascii="Times New Roman" w:hAnsi="Times New Roman"/>
          <w:bCs/>
          <w:sz w:val="24"/>
          <w:szCs w:val="24"/>
        </w:rPr>
        <w:t xml:space="preserve"> върху имота</w:t>
      </w:r>
      <w:r w:rsidRPr="000A446A">
        <w:rPr>
          <w:rFonts w:ascii="Times New Roman" w:hAnsi="Times New Roman"/>
          <w:bCs/>
          <w:sz w:val="24"/>
          <w:szCs w:val="24"/>
        </w:rPr>
        <w:t>, съдържащо справка по партидата на имота</w:t>
      </w:r>
      <w:r>
        <w:rPr>
          <w:rFonts w:ascii="Times New Roman" w:hAnsi="Times New Roman"/>
          <w:bCs/>
          <w:sz w:val="24"/>
          <w:szCs w:val="24"/>
        </w:rPr>
        <w:t>,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за </w:t>
      </w:r>
      <w:r w:rsidRPr="00A30A2B">
        <w:rPr>
          <w:rFonts w:ascii="Times New Roman" w:hAnsi="Times New Roman"/>
          <w:bCs/>
          <w:sz w:val="24"/>
          <w:szCs w:val="24"/>
        </w:rPr>
        <w:t>срок от момента на издаване на документа за собственост или за десет годишен период</w:t>
      </w:r>
      <w:r>
        <w:rPr>
          <w:rFonts w:ascii="Times New Roman" w:hAnsi="Times New Roman"/>
          <w:bCs/>
          <w:sz w:val="24"/>
          <w:szCs w:val="24"/>
        </w:rPr>
        <w:t>,</w:t>
      </w:r>
      <w:r w:rsidRPr="00A30A2B">
        <w:rPr>
          <w:rFonts w:ascii="Times New Roman" w:hAnsi="Times New Roman"/>
          <w:bCs/>
          <w:sz w:val="24"/>
          <w:szCs w:val="24"/>
        </w:rPr>
        <w:t xml:space="preserve"> предхождащ горепосоченото РМС  – оригинал</w:t>
      </w:r>
      <w:r w:rsidRPr="00A30A2B">
        <w:rPr>
          <w:rFonts w:ascii="Times New Roman" w:hAnsi="Times New Roman"/>
          <w:sz w:val="24"/>
          <w:szCs w:val="24"/>
        </w:rPr>
        <w:t xml:space="preserve"> </w:t>
      </w:r>
      <w:r w:rsidRPr="00A30A2B">
        <w:rPr>
          <w:rFonts w:ascii="Times New Roman" w:hAnsi="Times New Roman"/>
          <w:i/>
          <w:sz w:val="24"/>
          <w:szCs w:val="24"/>
        </w:rPr>
        <w:t xml:space="preserve">(издава се от Агенция по вписвания, прилагат се всички документи за собственост - от първия </w:t>
      </w:r>
      <w:r>
        <w:rPr>
          <w:rFonts w:ascii="Times New Roman" w:hAnsi="Times New Roman"/>
          <w:i/>
          <w:sz w:val="24"/>
          <w:szCs w:val="24"/>
        </w:rPr>
        <w:t xml:space="preserve">документ за собственост, </w:t>
      </w:r>
      <w:r w:rsidRPr="00A30A2B">
        <w:rPr>
          <w:rFonts w:ascii="Times New Roman" w:hAnsi="Times New Roman"/>
          <w:i/>
          <w:sz w:val="24"/>
          <w:szCs w:val="24"/>
        </w:rPr>
        <w:t>до последния, при наследство - и удостоверения за наследници)</w:t>
      </w:r>
      <w:r w:rsidRPr="00A30A2B">
        <w:rPr>
          <w:rFonts w:ascii="Times New Roman" w:hAnsi="Times New Roman"/>
          <w:bCs/>
          <w:i/>
          <w:sz w:val="24"/>
          <w:szCs w:val="24"/>
        </w:rPr>
        <w:t>.</w:t>
      </w:r>
    </w:p>
    <w:p w:rsidR="007620C5" w:rsidRPr="000A446A" w:rsidRDefault="007620C5" w:rsidP="007620C5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0A446A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5D3BB6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0A446A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</w:p>
    <w:p w:rsidR="007620C5" w:rsidRDefault="007620C5" w:rsidP="007620C5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0A446A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Нотариално заверена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клетвена декларация за наследствените квоти</w:t>
      </w:r>
      <w:r w:rsidRPr="000A446A">
        <w:rPr>
          <w:rFonts w:ascii="Times New Roman" w:hAnsi="Times New Roman"/>
          <w:bCs/>
          <w:sz w:val="24"/>
          <w:szCs w:val="24"/>
        </w:rPr>
        <w:t xml:space="preserve"> </w:t>
      </w:r>
      <w:r w:rsidRPr="00657F5A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0A446A">
        <w:rPr>
          <w:rFonts w:ascii="Times New Roman" w:hAnsi="Times New Roman"/>
          <w:bCs/>
          <w:sz w:val="24"/>
          <w:szCs w:val="24"/>
        </w:rPr>
        <w:t>) –</w:t>
      </w:r>
      <w:r w:rsidRPr="00A30A2B">
        <w:rPr>
          <w:rFonts w:ascii="Times New Roman" w:hAnsi="Times New Roman"/>
          <w:bCs/>
          <w:sz w:val="24"/>
          <w:szCs w:val="24"/>
        </w:rPr>
        <w:t xml:space="preserve"> оригинал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</w:p>
    <w:p w:rsidR="007620C5" w:rsidRDefault="007620C5" w:rsidP="007620C5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0A446A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:rsidR="007620C5" w:rsidRPr="00446818" w:rsidRDefault="007620C5" w:rsidP="007620C5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8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 w:rsidRPr="000A44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B63E40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E54EE1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B63E40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B63E40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446818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:rsidR="007620C5" w:rsidRDefault="007620C5" w:rsidP="007620C5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131A2">
        <w:rPr>
          <w:rFonts w:ascii="Times New Roman" w:hAnsi="Times New Roman"/>
          <w:bCs/>
          <w:sz w:val="24"/>
          <w:szCs w:val="24"/>
        </w:rPr>
        <w:t xml:space="preserve">За </w:t>
      </w:r>
      <w:r>
        <w:rPr>
          <w:rFonts w:ascii="Times New Roman" w:hAnsi="Times New Roman"/>
          <w:bCs/>
          <w:sz w:val="24"/>
          <w:szCs w:val="24"/>
        </w:rPr>
        <w:t xml:space="preserve">такива </w:t>
      </w:r>
      <w:r w:rsidRPr="00C131A2">
        <w:rPr>
          <w:rFonts w:ascii="Times New Roman" w:hAnsi="Times New Roman"/>
          <w:bCs/>
          <w:sz w:val="24"/>
          <w:szCs w:val="24"/>
        </w:rPr>
        <w:t xml:space="preserve">имоти, придобити по време на брак, </w:t>
      </w:r>
      <w:r>
        <w:rPr>
          <w:rFonts w:ascii="Times New Roman" w:hAnsi="Times New Roman"/>
          <w:bCs/>
          <w:sz w:val="24"/>
          <w:szCs w:val="24"/>
        </w:rPr>
        <w:t>се прилагат:</w:t>
      </w:r>
    </w:p>
    <w:p w:rsidR="007620C5" w:rsidRPr="00C131A2" w:rsidRDefault="007620C5" w:rsidP="007620C5">
      <w:pPr>
        <w:numPr>
          <w:ilvl w:val="0"/>
          <w:numId w:val="2"/>
        </w:numPr>
        <w:spacing w:after="0" w:line="240" w:lineRule="auto"/>
        <w:ind w:left="1560" w:hanging="426"/>
        <w:jc w:val="both"/>
        <w:rPr>
          <w:rFonts w:ascii="Times New Roman" w:hAnsi="Times New Roman"/>
          <w:sz w:val="24"/>
          <w:szCs w:val="24"/>
        </w:rPr>
      </w:pPr>
      <w:r w:rsidRPr="00C131A2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:rsidR="007620C5" w:rsidRPr="00C131A2" w:rsidRDefault="007620C5" w:rsidP="007620C5">
      <w:pPr>
        <w:numPr>
          <w:ilvl w:val="0"/>
          <w:numId w:val="2"/>
        </w:numPr>
        <w:spacing w:after="0" w:line="240" w:lineRule="auto"/>
        <w:ind w:left="1560" w:hanging="426"/>
        <w:jc w:val="both"/>
        <w:rPr>
          <w:rFonts w:ascii="Times New Roman" w:hAnsi="Times New Roman"/>
          <w:bCs/>
          <w:sz w:val="24"/>
          <w:szCs w:val="24"/>
        </w:rPr>
      </w:pPr>
      <w:r w:rsidRPr="00C131A2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:rsidR="007620C5" w:rsidRDefault="007620C5" w:rsidP="007620C5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0A446A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 xml:space="preserve"> </w:t>
      </w:r>
      <w:r w:rsidRPr="000A446A">
        <w:rPr>
          <w:rFonts w:ascii="Times New Roman" w:hAnsi="Times New Roman"/>
          <w:bCs/>
          <w:sz w:val="24"/>
          <w:szCs w:val="24"/>
        </w:rPr>
        <w:t>Когато</w:t>
      </w:r>
      <w:bookmarkStart w:id="0" w:name="_GoBack"/>
      <w:bookmarkEnd w:id="0"/>
      <w:r w:rsidRPr="000A446A">
        <w:rPr>
          <w:rFonts w:ascii="Times New Roman" w:hAnsi="Times New Roman"/>
          <w:bCs/>
          <w:sz w:val="24"/>
          <w:szCs w:val="24"/>
        </w:rPr>
        <w:t xml:space="preserve"> за имота е извършена разпоредителна сделка след датата на отчуждаване, към преписката се прилага нотариално заверена декларация</w:t>
      </w:r>
      <w:r>
        <w:rPr>
          <w:rFonts w:ascii="Times New Roman" w:hAnsi="Times New Roman"/>
          <w:bCs/>
          <w:sz w:val="24"/>
          <w:szCs w:val="24"/>
        </w:rPr>
        <w:t xml:space="preserve">, както следва: </w:t>
      </w:r>
    </w:p>
    <w:p w:rsidR="007620C5" w:rsidRPr="00460CF4" w:rsidRDefault="007620C5" w:rsidP="007620C5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460CF4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:rsidR="007620C5" w:rsidRPr="00460CF4" w:rsidRDefault="007620C5" w:rsidP="007620C5">
      <w:pPr>
        <w:numPr>
          <w:ilvl w:val="0"/>
          <w:numId w:val="3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460CF4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:rsidR="007620C5" w:rsidRDefault="007620C5" w:rsidP="007620C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случай на необходимост, може да се наложи прилагане на други документи.</w:t>
      </w:r>
    </w:p>
    <w:p w:rsidR="007620C5" w:rsidRPr="0076780A" w:rsidRDefault="007620C5" w:rsidP="007620C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Cs/>
          <w:sz w:val="24"/>
          <w:szCs w:val="24"/>
        </w:rPr>
        <w:lastRenderedPageBreak/>
        <w:t>Изплащането на обезщетенията</w:t>
      </w:r>
      <w:r>
        <w:rPr>
          <w:rFonts w:ascii="Times New Roman" w:hAnsi="Times New Roman"/>
          <w:bCs/>
          <w:sz w:val="24"/>
          <w:szCs w:val="24"/>
        </w:rPr>
        <w:t>, определени в горепосоченото</w:t>
      </w:r>
      <w:r w:rsidRPr="00407552">
        <w:rPr>
          <w:rFonts w:ascii="Times New Roman" w:hAnsi="Times New Roman"/>
          <w:bCs/>
          <w:sz w:val="24"/>
          <w:szCs w:val="24"/>
        </w:rPr>
        <w:t xml:space="preserve"> </w:t>
      </w:r>
      <w:r w:rsidRPr="009A20E9">
        <w:rPr>
          <w:rFonts w:ascii="Times New Roman" w:hAnsi="Times New Roman"/>
          <w:bCs/>
          <w:sz w:val="24"/>
          <w:szCs w:val="24"/>
        </w:rPr>
        <w:t>РМС 46/31.01.2018</w:t>
      </w:r>
      <w:r w:rsidRPr="0076780A">
        <w:rPr>
          <w:rFonts w:ascii="Times New Roman" w:hAnsi="Times New Roman"/>
          <w:bCs/>
          <w:sz w:val="24"/>
          <w:szCs w:val="24"/>
        </w:rPr>
        <w:t xml:space="preserve"> год.</w:t>
      </w:r>
      <w:r>
        <w:rPr>
          <w:rFonts w:ascii="Times New Roman" w:hAnsi="Times New Roman"/>
          <w:bCs/>
          <w:sz w:val="24"/>
          <w:szCs w:val="24"/>
        </w:rPr>
        <w:t>,</w:t>
      </w:r>
      <w:r w:rsidRPr="0076780A">
        <w:rPr>
          <w:rFonts w:ascii="Times New Roman" w:hAnsi="Times New Roman"/>
          <w:bCs/>
          <w:sz w:val="24"/>
          <w:szCs w:val="24"/>
        </w:rPr>
        <w:t xml:space="preserve"> започва след влизането му в сила и представяне на горепосочените документи.</w:t>
      </w:r>
      <w:r w:rsidRPr="0076780A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7620C5" w:rsidRPr="00407552" w:rsidRDefault="007620C5" w:rsidP="007620C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Заявлението с приложените документи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, може да изпращате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и 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по пощата с обратна разписка на адрес: </w:t>
      </w:r>
    </w:p>
    <w:p w:rsidR="007620C5" w:rsidRPr="00407552" w:rsidRDefault="007620C5" w:rsidP="007620C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40755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:rsidR="007620C5" w:rsidRPr="00407552" w:rsidRDefault="007620C5" w:rsidP="007620C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407552">
        <w:rPr>
          <w:rFonts w:ascii="Times New Roman" w:hAnsi="Times New Roman"/>
          <w:b/>
          <w:bCs/>
          <w:sz w:val="24"/>
          <w:szCs w:val="24"/>
        </w:rPr>
        <w:t>„</w:t>
      </w: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407552">
        <w:rPr>
          <w:rFonts w:ascii="Times New Roman" w:hAnsi="Times New Roman"/>
          <w:b/>
          <w:bCs/>
          <w:sz w:val="24"/>
          <w:szCs w:val="24"/>
        </w:rPr>
        <w:t>“ № 110</w:t>
      </w:r>
    </w:p>
    <w:p w:rsidR="007620C5" w:rsidRPr="00407552" w:rsidRDefault="007620C5" w:rsidP="007620C5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:rsidR="007620C5" w:rsidRPr="00407552" w:rsidRDefault="007620C5" w:rsidP="007620C5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 w:rsidRPr="00407552">
        <w:rPr>
          <w:rFonts w:ascii="Times New Roman" w:hAnsi="Times New Roman"/>
          <w:bCs/>
          <w:sz w:val="24"/>
          <w:szCs w:val="24"/>
        </w:rPr>
        <w:t>на телефон: 02 932 2254</w:t>
      </w:r>
      <w:r>
        <w:rPr>
          <w:rFonts w:ascii="Times New Roman" w:hAnsi="Times New Roman"/>
          <w:bCs/>
          <w:sz w:val="24"/>
          <w:szCs w:val="24"/>
        </w:rPr>
        <w:t xml:space="preserve"> или 02 932 2733 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407552">
        <w:rPr>
          <w:rFonts w:ascii="Times New Roman" w:hAnsi="Times New Roman"/>
          <w:bCs/>
          <w:sz w:val="24"/>
          <w:szCs w:val="24"/>
        </w:rPr>
        <w:t>„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407552">
        <w:rPr>
          <w:rFonts w:ascii="Times New Roman" w:hAnsi="Times New Roman"/>
          <w:bCs/>
          <w:sz w:val="24"/>
          <w:szCs w:val="24"/>
        </w:rPr>
        <w:t>“</w:t>
      </w:r>
      <w:r w:rsidRPr="00407552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r w:rsidRPr="00407552">
        <w:rPr>
          <w:rFonts w:ascii="Times New Roman" w:hAnsi="Times New Roman"/>
          <w:bCs/>
          <w:sz w:val="24"/>
          <w:szCs w:val="24"/>
        </w:rPr>
        <w:fldChar w:fldCharType="begin"/>
      </w:r>
      <w:r w:rsidRPr="00407552">
        <w:rPr>
          <w:rFonts w:ascii="Times New Roman" w:hAnsi="Times New Roman"/>
          <w:bCs/>
          <w:sz w:val="24"/>
          <w:szCs w:val="24"/>
        </w:rPr>
        <w:instrText>HYPERLINK "http://www.rail-infra.bg"</w:instrText>
      </w:r>
      <w:r w:rsidRPr="00407552">
        <w:rPr>
          <w:rFonts w:ascii="Times New Roman" w:hAnsi="Times New Roman"/>
          <w:bCs/>
          <w:sz w:val="24"/>
          <w:szCs w:val="24"/>
        </w:rPr>
        <w:fldChar w:fldCharType="separate"/>
      </w:r>
      <w:r w:rsidRPr="00407552">
        <w:rPr>
          <w:rStyle w:val="Hyperlink"/>
          <w:rFonts w:ascii="Times New Roman" w:hAnsi="Times New Roman"/>
          <w:bCs/>
          <w:sz w:val="24"/>
          <w:szCs w:val="24"/>
          <w:lang w:val="en-US"/>
        </w:rPr>
        <w:t>www</w:t>
      </w:r>
      <w:r w:rsidRPr="00407552">
        <w:rPr>
          <w:rStyle w:val="Hyperlink"/>
          <w:rFonts w:ascii="Times New Roman" w:hAnsi="Times New Roman"/>
          <w:bCs/>
          <w:sz w:val="24"/>
          <w:szCs w:val="24"/>
          <w:lang w:val="ru-RU"/>
        </w:rPr>
        <w:t>.</w:t>
      </w:r>
      <w:r w:rsidRPr="00407552">
        <w:rPr>
          <w:rStyle w:val="Hyperlink"/>
          <w:rFonts w:ascii="Times New Roman" w:hAnsi="Times New Roman"/>
          <w:bCs/>
          <w:sz w:val="24"/>
          <w:szCs w:val="24"/>
          <w:lang w:val="en-US"/>
        </w:rPr>
        <w:t>rail</w:t>
      </w:r>
      <w:r w:rsidRPr="00407552">
        <w:rPr>
          <w:rStyle w:val="Hyperlink"/>
          <w:rFonts w:ascii="Times New Roman" w:hAnsi="Times New Roman"/>
          <w:bCs/>
          <w:sz w:val="24"/>
          <w:szCs w:val="24"/>
          <w:lang w:val="ru-RU"/>
        </w:rPr>
        <w:t>-</w:t>
      </w:r>
      <w:r w:rsidRPr="00407552">
        <w:rPr>
          <w:rStyle w:val="Hyperlink"/>
          <w:rFonts w:ascii="Times New Roman" w:hAnsi="Times New Roman"/>
          <w:bCs/>
          <w:sz w:val="24"/>
          <w:szCs w:val="24"/>
          <w:lang w:val="en-US"/>
        </w:rPr>
        <w:t>infra</w:t>
      </w:r>
      <w:r w:rsidRPr="00407552">
        <w:rPr>
          <w:rStyle w:val="Hyperlink"/>
          <w:rFonts w:ascii="Times New Roman" w:hAnsi="Times New Roman"/>
          <w:bCs/>
          <w:sz w:val="24"/>
          <w:szCs w:val="24"/>
          <w:lang w:val="ru-RU"/>
        </w:rPr>
        <w:t>.</w:t>
      </w:r>
      <w:proofErr w:type="spellStart"/>
      <w:r w:rsidRPr="00407552">
        <w:rPr>
          <w:rStyle w:val="Hyperlink"/>
          <w:rFonts w:ascii="Times New Roman" w:hAnsi="Times New Roman"/>
          <w:bCs/>
          <w:sz w:val="24"/>
          <w:szCs w:val="24"/>
          <w:lang w:val="en-US"/>
        </w:rPr>
        <w:t>bg</w:t>
      </w:r>
      <w:proofErr w:type="spellEnd"/>
      <w:r w:rsidRPr="00407552">
        <w:rPr>
          <w:rFonts w:ascii="Times New Roman" w:hAnsi="Times New Roman"/>
          <w:bCs/>
          <w:sz w:val="24"/>
          <w:szCs w:val="24"/>
        </w:rPr>
        <w:fldChar w:fldCharType="end"/>
      </w:r>
      <w:r w:rsidRPr="00407552">
        <w:rPr>
          <w:rFonts w:ascii="Times New Roman" w:hAnsi="Times New Roman"/>
          <w:bCs/>
          <w:sz w:val="24"/>
          <w:szCs w:val="24"/>
        </w:rPr>
        <w:t>.</w:t>
      </w:r>
    </w:p>
    <w:p w:rsidR="007620C5" w:rsidRPr="00D73C61" w:rsidRDefault="007620C5" w:rsidP="007620C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80164C">
        <w:rPr>
          <w:rFonts w:ascii="Times New Roman" w:hAnsi="Times New Roman"/>
          <w:bCs/>
          <w:sz w:val="24"/>
          <w:szCs w:val="24"/>
        </w:rPr>
        <w:t xml:space="preserve"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В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 xml:space="preserve">този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>случа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й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правото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да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>се получи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определеното обезщетение </w:t>
      </w:r>
      <w:r w:rsidRPr="0080164C">
        <w:rPr>
          <w:rFonts w:ascii="Times New Roman" w:eastAsia="Times New Roman" w:hAnsi="Times New Roman"/>
          <w:sz w:val="24"/>
          <w:szCs w:val="24"/>
          <w:lang w:eastAsia="bg-BG"/>
        </w:rPr>
        <w:t xml:space="preserve">се доказва 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пред областния управител, </w:t>
      </w:r>
      <w:r w:rsidRPr="0080164C">
        <w:rPr>
          <w:rFonts w:ascii="Times New Roman" w:hAnsi="Times New Roman"/>
          <w:bCs/>
          <w:sz w:val="24"/>
          <w:szCs w:val="24"/>
        </w:rPr>
        <w:t>съгласно чл.39а, ал.2 от ЗДС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,</w:t>
      </w:r>
      <w:r w:rsidRPr="00BE04C6">
        <w:rPr>
          <w:rFonts w:ascii="Times New Roman" w:eastAsia="Times New Roman" w:hAnsi="Times New Roman"/>
          <w:sz w:val="24"/>
          <w:szCs w:val="24"/>
          <w:lang w:eastAsia="bg-BG"/>
        </w:rPr>
        <w:t xml:space="preserve"> който нарежда на банката да изплати дължимото обезщетение. </w:t>
      </w:r>
    </w:p>
    <w:p w:rsidR="000D4394" w:rsidRDefault="007620C5"/>
    <w:sectPr w:rsidR="000D4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42"/>
    <w:rsid w:val="00602842"/>
    <w:rsid w:val="007620C5"/>
    <w:rsid w:val="00942B3C"/>
    <w:rsid w:val="00BC57EE"/>
    <w:rsid w:val="00D74517"/>
    <w:rsid w:val="00E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45627-3E63-476B-B8FD-284A7F35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5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D745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Boyko Donkov</cp:lastModifiedBy>
  <cp:revision>4</cp:revision>
  <dcterms:created xsi:type="dcterms:W3CDTF">2017-10-17T11:11:00Z</dcterms:created>
  <dcterms:modified xsi:type="dcterms:W3CDTF">2018-02-16T11:32:00Z</dcterms:modified>
</cp:coreProperties>
</file>